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531" w:type="dxa"/>
        <w:tblLayout w:type="fixed"/>
        <w:tblLook w:val="04A0" w:firstRow="1" w:lastRow="0" w:firstColumn="1" w:lastColumn="0" w:noHBand="0" w:noVBand="1"/>
      </w:tblPr>
      <w:tblGrid>
        <w:gridCol w:w="4770"/>
        <w:gridCol w:w="810"/>
        <w:gridCol w:w="810"/>
        <w:gridCol w:w="810"/>
        <w:gridCol w:w="720"/>
        <w:gridCol w:w="720"/>
        <w:gridCol w:w="810"/>
        <w:gridCol w:w="1080"/>
        <w:gridCol w:w="630"/>
        <w:gridCol w:w="990"/>
        <w:gridCol w:w="990"/>
        <w:gridCol w:w="720"/>
        <w:gridCol w:w="540"/>
        <w:gridCol w:w="630"/>
        <w:gridCol w:w="14523"/>
        <w:gridCol w:w="476"/>
        <w:gridCol w:w="502"/>
      </w:tblGrid>
      <w:tr w:rsidR="00D623A8" w:rsidRPr="00723AB5" w14:paraId="552BBC2C" w14:textId="77777777" w:rsidTr="00D623A8">
        <w:trPr>
          <w:trHeight w:val="402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9264A" w14:textId="4993F8BA" w:rsidR="00723AB5" w:rsidRPr="00723AB5" w:rsidRDefault="00723AB5" w:rsidP="006D0B76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b/>
                <w:bCs/>
                <w:color w:val="0000CC"/>
                <w:kern w:val="0"/>
                <w:sz w:val="32"/>
                <w:szCs w:val="32"/>
                <w14:ligatures w14:val="none"/>
              </w:rPr>
              <w:t>UROBIOME RESEARCH INTEREST GROUP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97D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B40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D4AE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E5C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9AE9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35D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688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BA5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  <w:r w:rsidRPr="00723AB5">
              <w:rPr>
                <w:rFonts w:ascii="Aptos Narrow" w:eastAsia="Times New Roman" w:hAnsi="Aptos Narrow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1776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24B9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AE8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D0B76" w:rsidRPr="00723AB5" w14:paraId="49F2C62F" w14:textId="77777777" w:rsidTr="00D623A8">
        <w:trPr>
          <w:trHeight w:val="91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CE3C" w14:textId="55340F8F" w:rsidR="00723AB5" w:rsidRPr="00C75566" w:rsidRDefault="00723AB5" w:rsidP="00C755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Knowledge gaps and research needs according to</w:t>
            </w:r>
            <w:r w:rsidR="00D623A8" w:rsidRP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the</w:t>
            </w:r>
            <w:r w:rsidRP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categori</w:t>
            </w:r>
            <w:r w:rsidR="00D623A8" w:rsidRP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es created </w:t>
            </w:r>
            <w:r w:rsidRP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in Google Doc</w:t>
            </w:r>
            <w:r w:rsidR="00C75566">
              <w:rPr>
                <w:rFonts w:ascii="Aptos Narrow" w:eastAsia="Times New Roman" w:hAnsi="Aptos Narrow" w:cs="Calibri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 after everyone added their thoughts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D0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Whose idea?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F49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Signed 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652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Signed 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AC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Signed 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E1D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Signed 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63AE" w14:textId="74871BF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Microbemicrobe</w:t>
            </w:r>
            <w:proofErr w:type="spellEnd"/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6D0B76" w:rsidRPr="00D623A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intxns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CAE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Factors influencing colonization dynamics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3D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Methods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38D1" w14:textId="21792C6A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Host-microbiota </w:t>
            </w:r>
            <w:proofErr w:type="spellStart"/>
            <w:r w:rsidR="006D0B76" w:rsidRPr="00D623A8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intxns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93C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Functional characterization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C4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Geography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A3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Models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63B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Clinical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16E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A6C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D0A59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27B7AD8F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C85A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Molecular triggers for biofilm formation in the urinary tract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DEE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Aaron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960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90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D2E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7F1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DA7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E9B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F86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83F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FCD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8B9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045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473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AE43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3018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89A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9269617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048A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Metabolic cross-feeding between members of the urinary microbiota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07C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7CB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931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2F9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02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CBA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DC2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410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6B1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086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04B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F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209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F33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0147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F053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1F1FE07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C699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Cross-feeding between microbiota and potential pathogens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B80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Chelsie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5D6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34D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1DC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51C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5FB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C53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079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684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FF0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635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2E1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8C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3D85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323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437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F8F63B1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F9F5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Direct cell interactions and metabolite dependent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F45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766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49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C5C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4DF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1C2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28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F6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6E0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2BC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3E1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FF8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AB9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BFF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3F14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01C3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EA375D1" w14:textId="77777777" w:rsidTr="00D623A8">
        <w:trPr>
          <w:trHeight w:val="68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4C92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Titrate pathogen burden in gnotobiotic mice and single</w:t>
            </w: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noBreakHyphen/>
              <w:t>cell</w:t>
            </w: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noBreakHyphen/>
              <w:t>profile to the urothelium to generate quantitative dose–response models linking load to innate and adaptive outputs along with urologic phenotypes (i.e. calcium oxalate crystal formation)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83F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Aaron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39A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2A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99D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F1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1C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4B7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63A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0F4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C17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801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E3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A3E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9A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52E3C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B8ED6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47782E1C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B71B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Are any of the associations between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composition and urologic diseases a consequence of an altered environment? (the chicken-and-egg question)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B0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FBA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F76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4FA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E7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9CA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56A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65E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718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48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708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97A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B1F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E063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D36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2688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CFC98FA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C80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Hormonal regulation of urinary microbiome colonization dynamics in women (especially associated with menopause)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46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2F7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6DE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35A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AE4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76E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0E8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202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BE2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7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02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459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354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B29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0797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A01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09F0024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868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Bacterial flows through the urinary tract: Direction, timing &amp; succession of microbes migrating from reservoirs (skin and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periurethra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, gut, vagina) to bladder/kidney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605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3CF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2C5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160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5B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4D6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478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0CB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A57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89E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844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1B0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3B0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7357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D95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BB66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AC16381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E83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Microbial colonization and persistence in the urinary tract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A29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88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75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543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C1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187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965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978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60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910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58A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73C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B8F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1926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A2A45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8363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FDB3EB9" w14:textId="77777777" w:rsidTr="00D623A8">
        <w:trPr>
          <w:trHeight w:val="68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0D2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 germ-free mice, using genetically engineered green and red fluorescent proteins in bacteria - track colonization through blood (i.e. gut origin) and urethral routes (i.e. skin origin) (i.e. same bacterial species - blood bacteria are red; urethral bacteria are green). Distinguish bottom up vs. </w:t>
            </w:r>
            <w:proofErr w:type="gram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top down</w:t>
            </w:r>
            <w:proofErr w:type="gram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colonization routes and where bacteria end up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667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Aaron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F1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5A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717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D3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147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F9A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99E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71B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EBB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FB6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D7D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28A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77F2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E79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0856B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84A6E7F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2BC6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Exposome in the bladder: Many exposures get processed through the bladder - Diet, xenobiotics, pollutants. How are these layering on with immune cells/microbes/host cells to influence bladder health?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2B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7BF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B8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E7C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62B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595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CA9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3CC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4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867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3F0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B82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640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F8F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242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EA346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74E91B3A" w14:textId="77777777" w:rsidTr="00D623A8">
        <w:trPr>
          <w:trHeight w:val="68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F593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Impact of catheterization (transient vs long-term) on microbiome composition, urothelium regeneration, and susceptibility to pathogen colonization. How long-lasting are the impacts of short-term catheterization? Can this be mitigated by different types of catheters (silicone vs latex, anti-fouling,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etc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D06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Chelsie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4F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839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6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B7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BCA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DB8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1AD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996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EDB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810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FE2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ACA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B59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7F2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6F8F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4831EB88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6C9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Standardizing methodology and best practices, ongoing refinement of low biomass data handling, contaminant IDs, bioinformatic training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D11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89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7A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FC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616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067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A66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6B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75D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E8E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E50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0D0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2E1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2DE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7049B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9AA8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710C65B8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ABB4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Resources and databases to underlie computational models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66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8BD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761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A1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EA8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2C6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A8A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14F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283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5E1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1E6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50A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A8D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788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FED9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BC1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4A94348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4519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Methods for examining virus/fungi/parasite nucleic acids in addition to bacteria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04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80A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C9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7D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442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328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8B5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57F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133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19B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5B8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A40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836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1E9D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51C19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3C4F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B26CCEA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D00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Which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bacteria are directly responsible for disease features?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C46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G, Chelsie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DED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B64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2D5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25E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A0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B4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2CC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4BB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F7B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A0E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FEE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6F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1D6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648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BCFB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175B594A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FDC7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Which bacteria are selected by urinary tract environment based on their stress resistance, interactions, and metabolism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B42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157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D4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94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81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9AA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571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D8E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338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FC0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F8D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7D0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CB2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6DEA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8E3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E77C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2B8DFACF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2C2C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Metabolic requirements of urogenital lactobacilli within the urinary and vaginal niches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67F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D36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B1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8E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3E2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32A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A5C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9CB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D9E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EF9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80E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E52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BF3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BB95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0F01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7FE9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6A3B977C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B3E4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Changes in metabolism, virulence/colonization factor expression by bacteria as they move in and out of the urinary tract (e.g. gut or vagina to periurethral area to urethra to bladder)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96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A79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740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1F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2FF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DA4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6F5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5A9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06C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5A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5D8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1F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0D7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AC3D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767B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DCA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2B11EF5D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6A8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Does composition change between urethra, different regions of the bladder, ureters, different regions of the kidneys?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2C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7F6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9D7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2E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35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F2C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CC7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240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FD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887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128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AD3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1D1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276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BCB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A2B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C62F1C6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89D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How representative is urine of the complete urinary tract composition?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84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3F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A7D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63B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B9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ED1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DAD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F5C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537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23E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DBD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AF6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FC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C69C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E79C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303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6852C632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DE18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Which microbes tend to be exclusively extracellular vs forming intracellular communities?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1C2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16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42E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782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462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40E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A5A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BE7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F4A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15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CAC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4C5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D4C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F0B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8473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1AE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1026B566" w14:textId="77777777" w:rsidTr="00D623A8">
        <w:trPr>
          <w:trHeight w:val="68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4CAC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can we best combine of</w:t>
            </w:r>
            <w:r w:rsidRPr="00723AB5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in </w:t>
            </w:r>
            <w:proofErr w:type="spellStart"/>
            <w:r w:rsidRPr="00723AB5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silco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modeling to predict microbe/host/bladder health outcomes iterating with high throughput</w:t>
            </w:r>
            <w:r w:rsidRPr="00723AB5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 xml:space="preserve"> in vitro</w:t>
            </w: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experiments to refine the models which would, in turn, (ideally) allow us to narrow the hypothesis space (for microbes and metabolites) for further </w:t>
            </w:r>
            <w:r w:rsidRPr="00723AB5">
              <w:rPr>
                <w:rFonts w:ascii="Aptos Narrow" w:eastAsia="Times New Roman" w:hAnsi="Aptos Narrow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in vitro / in vivo</w:t>
            </w: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testing?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3A8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10E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3A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C5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29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7C1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58C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46C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054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863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287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6A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465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53EE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9A4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C78E5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24A2400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B31E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Is there a consensus on approaches / limitations / or what advances are needed to study the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in animal models?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4E0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45D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A31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D27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F7E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50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CD6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B0C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6DC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6C2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97A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6F9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5EE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4BCB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817B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3791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94F4974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055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Can we develop a dual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oxic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/anoxic urine-tolerant human organoid model for studying microbiota-host and microbe-microbe interactions?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BA2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Chelsie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E7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43F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623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27F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84F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FDC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B98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527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9FC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96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BF7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1C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562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7786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1E307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DCAE583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ACAD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If and how can we modify the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, using diet, probiotics, novel biotherapeutics like FMT/BMT,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etc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31E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489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318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Vanessa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DB9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1DB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66E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68D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A72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024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E40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23D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371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3F7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6082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C265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6AB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D8AB3D1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AAE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Improving estrogen hormone therapies for better modulation of urogenital microbiome during and after menopause for better disease outcomes (vaginal estrogen only works in about half of women right now…)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C3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DF6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45C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62F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8E9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B8C1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95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54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9D0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26C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4B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880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09D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AD9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2F7D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AA2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977238F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E1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Identifying the “actional component’ of the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22E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7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CE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53B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2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040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C99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AD2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93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078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FD9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4AF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E00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BDB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0DB3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7912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0AF27A5" w14:textId="77777777" w:rsidTr="00D623A8">
        <w:trPr>
          <w:trHeight w:val="68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01DC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Do fluctuations in bacteria/fungi/viruses/parasites correspond to clinical outcome risk, or can this be used to stratify patients for monitoring/treatment strategies? Would require longitudinal monitoring at short intervals over prolonged follow-up times. Ideally multi-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omic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approach to better define clinical outcome of interest.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7C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Chelsie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0F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DDD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15B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E52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D04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1BD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3F2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6CC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CAF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4AB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BC6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5DB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1CB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EF138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C44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68B79BF3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9D6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Suggest to re-Define/break UTI by some markers/types of damage and pathogen from available data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18D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Tanya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32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82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01A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345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9F9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F6F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216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EED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C0A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1EA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133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FCB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ED7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B06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FB2C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1E3F712A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B8BA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Does the </w:t>
            </w:r>
            <w:proofErr w:type="spellStart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urobiome</w:t>
            </w:r>
            <w:proofErr w:type="spellEnd"/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help in refining phenotypic subtypes of lower urinary tract disorders?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B6A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DA8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D0F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CF9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2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677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38A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E78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76C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258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BFC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FCC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42C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DACD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329C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4C3D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1AE80926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2A29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Point of care diagnostics that can predict SYMPTOMATIC UTI now that we know urine is not sterile - using host inflammatory markers AND microbial markers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087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7F1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9F9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8F4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FA8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A9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ACE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73D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67E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16D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C44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4B3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01D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6AA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F7CC2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1FB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564AC14C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3D5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Diagnostic/feasible approaches of sampling for basic science vs clinical disease presentation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1B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741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A42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2C4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98C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1E0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93F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1EA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E82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E0D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1BD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572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698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8C5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105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9BE6A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112FB4D3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63D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does the urinary microbiota contribute to urothelial barrier function?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0F4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2C8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015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547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A48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C13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33F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694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1E9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5C9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FF3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283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9F2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2E2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F59B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98E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72FD9BC9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842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Does urinary microbiota modulate host response?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825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035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635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DF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CE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46D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C48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624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25D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74D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E7E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437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F43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6AE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6C4A1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54D8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05BAB932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C81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Mouse, bioreactor, biochemical, and cell culture models of bacteria and bacterial metabolite impacts on urologic-specific outcomes (biofilm formation, crystal formation, cellular invasion, inflammation, etc.)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55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Aaron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A92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B60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E0B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D8E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D85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25B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F2D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EFC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737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A13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F19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67A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989E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DA14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FA79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2F3E484C" w14:textId="77777777" w:rsidTr="00D623A8">
        <w:trPr>
          <w:trHeight w:val="456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6058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does the urinary microbiota influence bladder pain responses? (microbial metabolites interacting with DRGs, etc.)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FE1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78D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0BC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6B9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76B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414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775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4A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BAD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DBB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A63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93E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CB6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EB9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D547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9C66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666CCC56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964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does disruption of urothelial barrier feedback to promote colonization?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34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82C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E33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F42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4088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7A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1C1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7E3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DD7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ED8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748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AED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7C4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001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7110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02C36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37891D1C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EC56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does the urinary microbiota influence urothelial repair and adaptive immunity following a UTI?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8B1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Nicole 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D5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44FF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BB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45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F52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6BF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200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7319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4A6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B78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62A1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70F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9693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CA6F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0E189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23A8" w:rsidRPr="00723AB5" w14:paraId="64B6434E" w14:textId="77777777" w:rsidTr="00D623A8">
        <w:trPr>
          <w:trHeight w:val="228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9AEF" w14:textId="77777777" w:rsidR="00723AB5" w:rsidRPr="00723AB5" w:rsidRDefault="00723AB5" w:rsidP="00723AB5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How can we determine which models are more/less "translatable" to human health, i.e., determining model value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7B8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Emily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097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CAD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14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C265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51BE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B09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ED56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F8B2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B9A0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1DCB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D974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EF6A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723AB5">
              <w:rPr>
                <w:rFonts w:ascii="Aptos Narrow" w:eastAsia="Times New Roman" w:hAnsi="Aptos Narrow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78CC" w14:textId="77777777" w:rsidR="00723AB5" w:rsidRPr="00723AB5" w:rsidRDefault="00723AB5" w:rsidP="00723A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E1EE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E4DAB" w14:textId="77777777" w:rsidR="00723AB5" w:rsidRPr="00723AB5" w:rsidRDefault="00723AB5" w:rsidP="00723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093BE9" w14:textId="77777777" w:rsidR="00E306BD" w:rsidRDefault="00E306BD"/>
    <w:p w14:paraId="4A60D18A" w14:textId="7F537BDD" w:rsidR="00D623A8" w:rsidRDefault="00D623A8">
      <w:r>
        <w:br w:type="page"/>
      </w:r>
    </w:p>
    <w:p w14:paraId="40C3BA3B" w14:textId="77777777" w:rsidR="00D623A8" w:rsidRDefault="00D623A8"/>
    <w:tbl>
      <w:tblPr>
        <w:tblW w:w="15030" w:type="dxa"/>
        <w:tblLook w:val="04A0" w:firstRow="1" w:lastRow="0" w:firstColumn="1" w:lastColumn="0" w:noHBand="0" w:noVBand="1"/>
      </w:tblPr>
      <w:tblGrid>
        <w:gridCol w:w="399"/>
        <w:gridCol w:w="6493"/>
        <w:gridCol w:w="841"/>
        <w:gridCol w:w="1170"/>
        <w:gridCol w:w="900"/>
        <w:gridCol w:w="1170"/>
        <w:gridCol w:w="1458"/>
        <w:gridCol w:w="311"/>
        <w:gridCol w:w="724"/>
        <w:gridCol w:w="774"/>
        <w:gridCol w:w="810"/>
      </w:tblGrid>
      <w:tr w:rsidR="00D623A8" w:rsidRPr="00D623A8" w14:paraId="09DFBF95" w14:textId="77777777" w:rsidTr="00C75566">
        <w:trPr>
          <w:trHeight w:val="93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21A2" w14:textId="77777777" w:rsidR="00D623A8" w:rsidRPr="00D623A8" w:rsidRDefault="00D623A8" w:rsidP="00D62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14:ligatures w14:val="none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1E37" w14:textId="1C45EF47" w:rsidR="00C75566" w:rsidRPr="00C75566" w:rsidRDefault="00D623A8" w:rsidP="00C755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Knowledge gaps and research needs (numbered) in order of those </w:t>
            </w:r>
            <w:r w:rsid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we </w:t>
            </w:r>
            <w:r w:rsidRP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listed on </w:t>
            </w:r>
            <w:r w:rsid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the </w:t>
            </w:r>
            <w:r w:rsidRP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Google Doc </w:t>
            </w:r>
            <w:r w:rsid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 xml:space="preserve">first, i.e., </w:t>
            </w:r>
            <w:r w:rsidRPr="00C75566"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following round robin introductions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001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Microbe </w:t>
            </w:r>
            <w:proofErr w:type="spellStart"/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microbe</w:t>
            </w:r>
            <w:proofErr w:type="spellEnd"/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intxns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6F1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Factors influencing colonization dynamics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97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Methods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6C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Host-microbiota interactions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423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Functional characterization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FF9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Geography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F66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Models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CD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</w:tr>
      <w:tr w:rsidR="00D623A8" w:rsidRPr="00D623A8" w14:paraId="15D17443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68B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137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Mechanistic knowledge of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uromicrobiota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interactions: There is little knowledge of how the members of the urinary microbiota interact with each other as a community beyond associative studies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584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938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AC0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F1D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9D8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DE0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26F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727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647F28DD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DBD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EAF2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Host factors modulating urinary microbiota composition: What accounts for the large differences in urinary microbiome composition between individuals and especially as women age?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FB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DC7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73C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970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B92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929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A15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80E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7CCED92" w14:textId="77777777" w:rsidTr="00C75566">
        <w:trPr>
          <w:trHeight w:val="9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F909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80D8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Many computational and bioinformatic approaches are dependent on underlying reference databases and tuning parameters for properties of the data. There is a lack of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-specific resources (guidelines, protocols, workflows, reference databases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C61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68A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91A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9C5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AC4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884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974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70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0EA61D21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EC4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64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There is obvious variability in the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composition amongst individuals and within individuals over time. Factors that contribute to this variation are unknown/lacking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DDE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491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12A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8BC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3B9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32C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7F0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C48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700E80BA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234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102C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Full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composition and stability in different patient populations: how stable are not just the bacteria but also fungi/viruses/parasites over time in different patients, and do fluctuations correspond to clinical outcomes?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419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DB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C4D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6C1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6AD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10A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A56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A9F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</w:tr>
      <w:tr w:rsidR="00D623A8" w:rsidRPr="00D623A8" w14:paraId="6D2F753A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5B4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887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Role of the urinary microbiota in modulating infection: do members of the urinary microbiota modulate virulence of pathogens? If so, can we use this information to better inform diagnostics and treatment?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FBD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80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694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809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338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E81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5B4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61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C5C806F" w14:textId="77777777" w:rsidTr="00C75566">
        <w:trPr>
          <w:trHeight w:val="25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168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E907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Does urinary microbiota modulate host response?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882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65D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8D8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174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270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030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ED3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863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14F895EC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12C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C1E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Functional characterization of the urinary microbiota: are there key functions that contribute to urinary health vs disease, and are these functions shared across multiple genera?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6D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95A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246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2DA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76F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D1A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E1C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9CC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03D19FE9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C313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4F8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How and where are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bacteria colonizing the urogenital tract?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76B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540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16F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B33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0D8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2DD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3D0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86D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79D77CE0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560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4712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If not stable in the bladder, where are they colonizing and how are they transferring?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796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FB4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6F4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5E7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EDB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749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D3A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02E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7E2FE81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EA95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5423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Are there species and strain level differences in pathogenesis?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7AE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1F5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957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8F5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83F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D37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ACC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8C9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0C000CC0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A748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2F52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​​Which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bacteria are directly responsible for disease features?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3E6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82B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52E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A9D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2D8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F26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1DF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E16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F64F7F7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5D24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C8CA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Are any of the associations between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composition and urologic diseases a consequence of an altered environment? (the chicken-and-egg question)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A7C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5DB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538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128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8C4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7C1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8C1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282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</w:tr>
      <w:tr w:rsidR="00D623A8" w:rsidRPr="00D623A8" w14:paraId="7D697E04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99C3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C46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Mechanisms underlying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function and disease (improved functional insight and causal exploration; interactions between microbes/immune responses; bridging the gap to clinical application)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662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A06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D4F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3A9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561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D89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E45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A74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B239DF9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66F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351A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Standardizing methodology and best practices within the field (improved ability to compare data cross studies, meta-analyses, standardized databases)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18E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77A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C14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379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1B9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210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299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390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E248B23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45A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FC98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Ongoing refinement of low biomass data handling, contaminant IDs, bioinformatic training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6C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DC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E13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2A6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FA4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0EE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3B4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593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0DF57A18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A8B7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915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Improved characterization of how variables are influencing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composition (e.g., meds/diet)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C90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909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231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C7B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339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F06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FF4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234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E7E89DF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A4A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EAB8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Microbial colonization and persistence in the urinary tract (if/how can we modify, probiotics, novel biotherapeutics like FMT/BMT)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3EB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540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ED4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9B3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A86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ACE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A47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F3F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0B18DAE" w14:textId="77777777" w:rsidTr="00C75566">
        <w:trPr>
          <w:trHeight w:val="91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17D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19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49B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Combine</w:t>
            </w:r>
            <w:r w:rsidRPr="00D623A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in </w:t>
            </w:r>
            <w:proofErr w:type="spellStart"/>
            <w:r w:rsidRPr="00D623A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silco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modeling to predict microbe/host/bladder health outcomes iterating with high throughput</w:t>
            </w:r>
            <w:r w:rsidRPr="00D623A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in vitro</w:t>
            </w: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experiments to refine the models which would, in turn, (ideally) allow us to narrow the hypothesis space for further </w:t>
            </w:r>
            <w:r w:rsidRPr="00D623A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in vitro / in vivo</w:t>
            </w: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testing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49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52C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61A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0B5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926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B3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BF2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1F4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1F5416D6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5307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206B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Is there a consensus on approaches / limitations / or what advances are needed to study the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in animal models? (e.g. rodents? dogs?)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84E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AE0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8A9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0F3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64B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079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10E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5D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1F047997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CE1A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1883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- Develop </w:t>
            </w:r>
            <w:proofErr w:type="gram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evidence based</w:t>
            </w:r>
            <w:proofErr w:type="gram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guidelines and/or outline critical next steps for methodological studies to inform the field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1B7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FE0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C73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EBD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576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B7C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3C8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3B7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362E7873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9527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C3C6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Exposome in the bladder - Many exposures get processed through the bladder - Diet, xenobiotics, pollutants. How are these layering on with immune cells/microbes/host cells to influence bladder health?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84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4AF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031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274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D46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4F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1E3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0D2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74AD1749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FAC5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7A45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Molecular triggers for biofilm formation in the urinary tract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7BC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BC3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517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26B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3F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01F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98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E36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C6CF281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32F7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ABE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Pathogen Dose ↔ Immune Response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E05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E9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220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ADC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848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3C0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DF7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E3A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B4F5394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164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8734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Thresholds linking bacterial burden (CFU) to urothelial &amp; systemic immunity remain undefined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99B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0A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F9D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A6A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B86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ED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624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18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7E328279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64AE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5118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Host metabolites, urine chemistry, shear stress &amp; quorum signals that induce biofilm transitions are largely unknown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EE3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A94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B9B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B93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1FA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93F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7BC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C16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27A6BF70" w14:textId="77777777" w:rsidTr="00C75566">
        <w:trPr>
          <w:trHeight w:val="6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44CC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D3A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 Use urinary organ</w:t>
            </w: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noBreakHyphen/>
              <w:t>on</w:t>
            </w: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noBreakHyphen/>
              <w:t>chip flow platforms + pathogen transcriptome/proteome screens under variable urine; chemists identify inductive metabolites, screen inhibitors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224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8A9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7EB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37F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260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64F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147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81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176D9C2E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E96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EE37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Bacterial flows through the urinary tract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71D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533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A78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51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C88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FC5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39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758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66EAD1AA" w14:textId="77777777" w:rsidTr="00C75566">
        <w:trPr>
          <w:trHeight w:val="45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D45E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D423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- Direction, timing &amp; succession of microbes migrating from reservoirs (skin and </w:t>
            </w:r>
            <w:proofErr w:type="spellStart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periurethra</w:t>
            </w:r>
            <w:proofErr w:type="spellEnd"/>
            <w:r w:rsidRPr="00D623A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, gut) to bladder/kidney are poorly mapped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0A0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453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360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584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47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1E9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CBF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7F0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5854F5C6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4C9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EA90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Timespan development of </w:t>
            </w:r>
            <w:proofErr w:type="spellStart"/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688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270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35A6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FA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BFE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C4B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FC2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ED5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6CF52097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9E9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C1D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 how this system is colonized and changed by disease/events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57C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65E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1FD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81A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F29A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D41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320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1A0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2C4D1835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01FB8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87D3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 from childhood to aged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630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A27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B625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954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13CB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0E2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3CAC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5D0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99A553E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7F5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47DC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Urobiome</w:t>
            </w:r>
            <w:proofErr w:type="spellEnd"/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constituents</w:t>
            </w:r>
            <w:proofErr w:type="gramEnd"/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characterization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842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E0E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ECD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0E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CDD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903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94A1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A7B3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D623A8" w:rsidRPr="00D623A8" w14:paraId="4F2E929C" w14:textId="77777777" w:rsidTr="00C75566">
        <w:trPr>
          <w:trHeight w:val="23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15D9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601" w14:textId="77777777" w:rsidR="00D623A8" w:rsidRPr="00D623A8" w:rsidRDefault="00D623A8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Separating specific UTIs into classes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6BD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EB07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2FCE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B784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404F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EC32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F74D" w14:textId="77777777" w:rsidR="00D623A8" w:rsidRPr="00D623A8" w:rsidRDefault="00D623A8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 w:rsidRPr="00D623A8"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4D90" w14:textId="60067CD3" w:rsidR="00D623A8" w:rsidRPr="00D623A8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  <w:t>x</w:t>
            </w:r>
          </w:p>
        </w:tc>
      </w:tr>
      <w:tr w:rsidR="00C75566" w:rsidRPr="00D623A8" w14:paraId="5541DF1C" w14:textId="77777777" w:rsidTr="00A10F43">
        <w:trPr>
          <w:trHeight w:val="341"/>
        </w:trPr>
        <w:tc>
          <w:tcPr>
            <w:tcW w:w="270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E66E193" w14:textId="77777777" w:rsidR="00C75566" w:rsidRPr="00D623A8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  <w:vAlign w:val="center"/>
          </w:tcPr>
          <w:p w14:paraId="0BE8AC68" w14:textId="77777777" w:rsidR="00C75566" w:rsidRPr="00A10F43" w:rsidRDefault="00C75566" w:rsidP="00D623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noWrap/>
            <w:vAlign w:val="center"/>
          </w:tcPr>
          <w:p w14:paraId="782AC9C0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</w:tcPr>
          <w:p w14:paraId="1C8ABEE4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</w:tcPr>
          <w:p w14:paraId="11C9F949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</w:tcPr>
          <w:p w14:paraId="0C6D31CD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noWrap/>
            <w:vAlign w:val="center"/>
          </w:tcPr>
          <w:p w14:paraId="541C3580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93D59E6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vAlign w:val="center"/>
          </w:tcPr>
          <w:p w14:paraId="21AEA3B3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</w:tcPr>
          <w:p w14:paraId="43CAC705" w14:textId="77777777" w:rsidR="00C75566" w:rsidRPr="00C75566" w:rsidRDefault="00C75566" w:rsidP="00D623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4"/>
                <w:szCs w:val="4"/>
                <w14:ligatures w14:val="none"/>
              </w:rPr>
            </w:pPr>
          </w:p>
        </w:tc>
      </w:tr>
      <w:tr w:rsidR="00C75566" w:rsidRPr="00C75566" w14:paraId="2EC84AD3" w14:textId="77777777" w:rsidTr="00C75566">
        <w:trPr>
          <w:gridAfter w:val="3"/>
          <w:wAfter w:w="2288" w:type="dxa"/>
          <w:trHeight w:val="288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7AD3EA16" w14:textId="7617DAC2" w:rsidR="00C75566" w:rsidRPr="00A10F43" w:rsidRDefault="00C75566" w:rsidP="00A10F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47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10F43">
              <w:rPr>
                <w:rFonts w:ascii="Aptos Narrow" w:eastAsia="Times New Roman" w:hAnsi="Aptos Narrow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RESEARCH CHALLENGES AND BARRIERS</w:t>
            </w:r>
          </w:p>
        </w:tc>
      </w:tr>
      <w:tr w:rsidR="00C75566" w:rsidRPr="00C75566" w14:paraId="7CE9E29D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714EF3BF" w14:textId="7777777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1. We don’t know what healthy is</w:t>
            </w:r>
          </w:p>
        </w:tc>
      </w:tr>
      <w:tr w:rsidR="00C75566" w:rsidRPr="00C75566" w14:paraId="41D2E80B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3A7A788" w14:textId="7777777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2. We don’t know the molecular changes associated with different UTDs</w:t>
            </w:r>
          </w:p>
        </w:tc>
      </w:tr>
      <w:tr w:rsidR="00C75566" w:rsidRPr="00C75566" w14:paraId="1302C4B8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531CCD74" w14:textId="363E90ED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3. Appropriate model systems – currently available mouse models do not recapitulate the human urogenital microenvironment</w:t>
            </w:r>
          </w:p>
        </w:tc>
      </w:tr>
      <w:tr w:rsidR="00C75566" w:rsidRPr="00C75566" w14:paraId="2699D1FD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C4177B2" w14:textId="7777777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4. Clinician-scientist divide, insufficient interactions and knowledge exchange</w:t>
            </w:r>
          </w:p>
        </w:tc>
      </w:tr>
      <w:tr w:rsidR="00C75566" w:rsidRPr="00C75566" w14:paraId="512E97FA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7619A728" w14:textId="19FE8BCD" w:rsidR="00C75566" w:rsidRPr="00C75566" w:rsidRDefault="00C75566" w:rsidP="00C75566">
            <w:pPr>
              <w:spacing w:after="0" w:line="240" w:lineRule="auto"/>
              <w:ind w:firstLineChars="200" w:firstLine="4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(a.) Lack of interest at urology meetings; (b.) lack of interest in basic science at urology journals</w:t>
            </w:r>
          </w:p>
        </w:tc>
      </w:tr>
      <w:tr w:rsidR="00C75566" w:rsidRPr="00C75566" w14:paraId="46E8C323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58BFFFF" w14:textId="7777777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5. Disparate funding sources - no single centralized source so </w:t>
            </w:r>
            <w:proofErr w:type="gramStart"/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need</w:t>
            </w:r>
            <w:proofErr w:type="gramEnd"/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be aware and on top of multiple sources</w:t>
            </w:r>
          </w:p>
        </w:tc>
      </w:tr>
      <w:tr w:rsidR="00C75566" w:rsidRPr="00C75566" w14:paraId="208CFCD0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6A92E5F6" w14:textId="681F3328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6. Difficulties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getting articles published (i.e., past reviewers)</w:t>
            </w:r>
          </w:p>
        </w:tc>
      </w:tr>
      <w:tr w:rsidR="00C75566" w:rsidRPr="00C75566" w14:paraId="2A14BF6C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5BCB875C" w14:textId="0A8343C0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7.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Lack of</w:t>
            </w: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longitudinal sample collection</w:t>
            </w:r>
          </w:p>
        </w:tc>
      </w:tr>
      <w:tr w:rsidR="00C75566" w:rsidRPr="00C75566" w14:paraId="1CB28F72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79005465" w14:textId="6722A6BB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8.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Methods of </w:t>
            </w: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collection, processing, sequencing, and cleaning data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not standardized</w:t>
            </w:r>
          </w:p>
        </w:tc>
      </w:tr>
      <w:tr w:rsidR="00C75566" w:rsidRPr="00C75566" w14:paraId="6D19EFA3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0935B97F" w14:textId="7777777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9. Need for methods to cultivate more components of the </w:t>
            </w:r>
            <w:proofErr w:type="spellStart"/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urobiome</w:t>
            </w:r>
            <w:proofErr w:type="spellEnd"/>
          </w:p>
        </w:tc>
      </w:tr>
      <w:tr w:rsidR="00C75566" w:rsidRPr="00C75566" w14:paraId="226600A4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170B2A64" w14:textId="1B35B41B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10.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Lack of suitable</w:t>
            </w: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 vitro models for co-culturing </w:t>
            </w:r>
            <w:proofErr w:type="spellStart"/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urobiome</w:t>
            </w:r>
            <w:proofErr w:type="spellEnd"/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and more traditional pathogens, ideally incorporating host tissue</w:t>
            </w:r>
          </w:p>
        </w:tc>
      </w:tr>
      <w:tr w:rsidR="00C75566" w:rsidRPr="00C75566" w14:paraId="548C63F7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E3363E7" w14:textId="21DDFF3F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 xml:space="preserve">11. </w:t>
            </w:r>
            <w:r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High c</w:t>
            </w: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ost of multi-omics approaches for low-biomass samples</w:t>
            </w:r>
          </w:p>
        </w:tc>
      </w:tr>
      <w:tr w:rsidR="00C75566" w:rsidRPr="00C75566" w14:paraId="4AFF2CF0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28E3ECC6" w14:textId="5A02A566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12. Lack of multisite collection and better protocols for collection and analysis</w:t>
            </w:r>
          </w:p>
        </w:tc>
      </w:tr>
      <w:tr w:rsidR="00C75566" w:rsidRPr="00C75566" w14:paraId="5651A3F2" w14:textId="77777777" w:rsidTr="00C75566">
        <w:trPr>
          <w:gridAfter w:val="3"/>
          <w:wAfter w:w="2288" w:type="dxa"/>
          <w:trHeight w:val="216"/>
        </w:trPr>
        <w:tc>
          <w:tcPr>
            <w:tcW w:w="12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  <w:hideMark/>
          </w:tcPr>
          <w:p w14:paraId="3A6BD831" w14:textId="19828657" w:rsidR="00C75566" w:rsidRPr="00C75566" w:rsidRDefault="00C75566" w:rsidP="00C75566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75566">
              <w:rPr>
                <w:rFonts w:ascii="Aptos Narrow" w:eastAsia="Times New Roman" w:hAnsi="Aptos Narrow" w:cs="Arial"/>
                <w:color w:val="000000"/>
                <w:kern w:val="0"/>
                <w:sz w:val="20"/>
                <w:szCs w:val="20"/>
                <w14:ligatures w14:val="none"/>
              </w:rPr>
              <w:t>13. Many uncharacterized microbes</w:t>
            </w:r>
          </w:p>
        </w:tc>
      </w:tr>
    </w:tbl>
    <w:p w14:paraId="53A8C44E" w14:textId="77777777" w:rsidR="00C75566" w:rsidRDefault="00C75566"/>
    <w:sectPr w:rsidR="00C75566" w:rsidSect="006D0B7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06691"/>
    <w:multiLevelType w:val="hybridMultilevel"/>
    <w:tmpl w:val="380A3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16094"/>
    <w:multiLevelType w:val="hybridMultilevel"/>
    <w:tmpl w:val="B54EF900"/>
    <w:lvl w:ilvl="0" w:tplc="53DA4D28">
      <w:start w:val="1"/>
      <w:numFmt w:val="upperLetter"/>
      <w:lvlText w:val="%1.)"/>
      <w:lvlJc w:val="left"/>
      <w:pPr>
        <w:ind w:left="720" w:hanging="360"/>
      </w:pPr>
      <w:rPr>
        <w:rFonts w:hint="default"/>
        <w:color w:val="C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B5"/>
    <w:rsid w:val="001345A7"/>
    <w:rsid w:val="004D7B9C"/>
    <w:rsid w:val="005017E2"/>
    <w:rsid w:val="006D0B76"/>
    <w:rsid w:val="00723AB5"/>
    <w:rsid w:val="007242E9"/>
    <w:rsid w:val="00840D65"/>
    <w:rsid w:val="008A7BB9"/>
    <w:rsid w:val="00A10F43"/>
    <w:rsid w:val="00C75566"/>
    <w:rsid w:val="00D623A8"/>
    <w:rsid w:val="00E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C7EB"/>
  <w15:chartTrackingRefBased/>
  <w15:docId w15:val="{6F42F41E-7561-45F1-86F3-31DD42B4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1997</Words>
  <Characters>11387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 Penniston</dc:creator>
  <cp:keywords/>
  <dc:description/>
  <cp:lastModifiedBy>Kristina L Penniston</cp:lastModifiedBy>
  <cp:revision>2</cp:revision>
  <dcterms:created xsi:type="dcterms:W3CDTF">2025-07-18T23:23:00Z</dcterms:created>
  <dcterms:modified xsi:type="dcterms:W3CDTF">2025-07-18T23:23:00Z</dcterms:modified>
</cp:coreProperties>
</file>